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99" w:rsidRDefault="009A7067">
      <w:r>
        <w:t xml:space="preserve">Fundargerð </w:t>
      </w:r>
      <w:r w:rsidR="00234ACE">
        <w:t>A</w:t>
      </w:r>
      <w:r>
        <w:t>ðalfundar</w:t>
      </w:r>
      <w:r w:rsidR="00234ACE">
        <w:t xml:space="preserve"> HÍDÍ 11 JANÚAR 2016</w:t>
      </w:r>
      <w:bookmarkStart w:id="0" w:name="_GoBack"/>
      <w:bookmarkEnd w:id="0"/>
    </w:p>
    <w:p w:rsidR="00234ACE" w:rsidRDefault="00234ACE" w:rsidP="00234ACE">
      <w:pPr>
        <w:pStyle w:val="Heading1"/>
      </w:pPr>
      <w:r>
        <w:t>Dagskrá aðalfundar</w:t>
      </w:r>
    </w:p>
    <w:p w:rsidR="00234ACE" w:rsidRDefault="00234ACE" w:rsidP="00234ACE">
      <w:r>
        <w:t xml:space="preserve">1. Formaður setur fundinn </w:t>
      </w:r>
    </w:p>
    <w:p w:rsidR="00234ACE" w:rsidRDefault="00234ACE" w:rsidP="00234ACE">
      <w:r>
        <w:t>Halldór setur fundinn</w:t>
      </w:r>
    </w:p>
    <w:p w:rsidR="00234ACE" w:rsidRDefault="00234ACE" w:rsidP="00234ACE">
      <w:r>
        <w:t xml:space="preserve">2. Kosinn fundastjóri og fundarritari </w:t>
      </w:r>
    </w:p>
    <w:p w:rsidR="00234ACE" w:rsidRDefault="00234ACE" w:rsidP="00234ACE">
      <w:r>
        <w:t xml:space="preserve">Hulda Geirs </w:t>
      </w:r>
      <w:r w:rsidR="009A7067">
        <w:t>kosinn</w:t>
      </w:r>
      <w:r>
        <w:t xml:space="preserve"> fundarstjórn.</w:t>
      </w:r>
    </w:p>
    <w:p w:rsidR="00234ACE" w:rsidRDefault="00234ACE" w:rsidP="00234ACE">
      <w:r>
        <w:t>Gísli Ge</w:t>
      </w:r>
      <w:r>
        <w:t>ir kosinn fundarritari</w:t>
      </w:r>
    </w:p>
    <w:p w:rsidR="00234ACE" w:rsidRDefault="00234ACE" w:rsidP="00234ACE">
      <w:r>
        <w:t xml:space="preserve">3. Skýrsla stjórnar félagsins </w:t>
      </w:r>
    </w:p>
    <w:p w:rsidR="00234ACE" w:rsidRDefault="00234ACE" w:rsidP="00234ACE">
      <w:r>
        <w:t xml:space="preserve">Halldór fer yfir skýrslu stjórna.  </w:t>
      </w:r>
    </w:p>
    <w:p w:rsidR="00234ACE" w:rsidRDefault="00234ACE" w:rsidP="00234ACE">
      <w:r>
        <w:t xml:space="preserve">4. Lagðir fram reikningar félagsins </w:t>
      </w:r>
    </w:p>
    <w:p w:rsidR="00234ACE" w:rsidRDefault="00234ACE" w:rsidP="00234ACE">
      <w:r>
        <w:t>Ólöf</w:t>
      </w:r>
      <w:r w:rsidR="00780F85">
        <w:t xml:space="preserve"> fer yfir bókhaldið.   </w:t>
      </w:r>
    </w:p>
    <w:p w:rsidR="00234ACE" w:rsidRDefault="00234ACE" w:rsidP="00234ACE">
      <w:r>
        <w:t xml:space="preserve">5. Umræður um skýrslu og reikninga og þeir bornir undir atkvæði. </w:t>
      </w:r>
    </w:p>
    <w:p w:rsidR="00780F85" w:rsidRDefault="00780F85" w:rsidP="009A7067">
      <w:pPr>
        <w:pStyle w:val="NoSpacing"/>
      </w:pPr>
      <w:r>
        <w:t>Jónsteinn tekur til máls:</w:t>
      </w:r>
    </w:p>
    <w:p w:rsidR="00780F85" w:rsidRDefault="00780F85" w:rsidP="009A7067">
      <w:pPr>
        <w:pStyle w:val="NoSpacing"/>
      </w:pPr>
      <w:r>
        <w:t>Segir að þetta sé lokaður hópur nokkra einstakling.  Stjórnin þarf að fara eftir sínum eigin reglum.  Sækir um fullt af mótum en fær lítið.  Kvartar lítið en stendur á sínu.</w:t>
      </w:r>
    </w:p>
    <w:p w:rsidR="00780F85" w:rsidRDefault="009A7067" w:rsidP="009A7067">
      <w:pPr>
        <w:pStyle w:val="NoSpacing"/>
      </w:pPr>
      <w:r>
        <w:t>Segir að formaður HÍDÍ</w:t>
      </w:r>
      <w:r w:rsidR="00780F85">
        <w:t xml:space="preserve"> haf</w:t>
      </w:r>
      <w:r>
        <w:t>i sagt að dómarar eigi að dæma hjá</w:t>
      </w:r>
      <w:r w:rsidR="00780F85">
        <w:t xml:space="preserve"> öðrum félögum en það var ekki raunin.  </w:t>
      </w:r>
    </w:p>
    <w:p w:rsidR="00780F85" w:rsidRDefault="00780F85" w:rsidP="009A7067">
      <w:pPr>
        <w:pStyle w:val="NoSpacing"/>
      </w:pPr>
      <w:r>
        <w:t xml:space="preserve">Flest </w:t>
      </w:r>
      <w:r w:rsidR="009A7067">
        <w:t>íþróttamót</w:t>
      </w:r>
      <w:r>
        <w:t xml:space="preserve"> eru fyrir sunnan og allir sunnlendingar dæma þau og þetta er mjög ósanngjarnt.</w:t>
      </w:r>
    </w:p>
    <w:p w:rsidR="00780F85" w:rsidRDefault="00780F85" w:rsidP="009A7067">
      <w:pPr>
        <w:pStyle w:val="NoSpacing"/>
      </w:pPr>
      <w:r>
        <w:t xml:space="preserve">Mjög ásammála að það sé krafa að það sé </w:t>
      </w:r>
      <w:r w:rsidR="009A7067">
        <w:t>alþjóðadómarar</w:t>
      </w:r>
      <w:r>
        <w:t xml:space="preserve"> á íslandsmóti.</w:t>
      </w:r>
    </w:p>
    <w:p w:rsidR="00780F85" w:rsidRDefault="00780F85" w:rsidP="009A7067">
      <w:pPr>
        <w:pStyle w:val="NoSpacing"/>
      </w:pPr>
      <w:r>
        <w:t xml:space="preserve">Við dómarar fyrir </w:t>
      </w:r>
      <w:r w:rsidR="009A7067">
        <w:t>norðan</w:t>
      </w:r>
      <w:r>
        <w:t xml:space="preserve"> reynum alltaf að vera sanngjarnir í ferðakostnaði.</w:t>
      </w:r>
    </w:p>
    <w:p w:rsidR="00780F85" w:rsidRDefault="00780F85" w:rsidP="009A7067">
      <w:pPr>
        <w:pStyle w:val="NoSpacing"/>
      </w:pPr>
      <w:r>
        <w:t>Best væri að stjórn standi með dómurum en ekki mótastjórnum</w:t>
      </w:r>
      <w:r w:rsidR="009A7067">
        <w:t>.</w:t>
      </w:r>
    </w:p>
    <w:p w:rsidR="00780F85" w:rsidRDefault="00780F85" w:rsidP="009A7067">
      <w:pPr>
        <w:pStyle w:val="NoSpacing"/>
      </w:pPr>
      <w:r>
        <w:t xml:space="preserve">Héraðsdómarar eru stundum settir sem </w:t>
      </w:r>
      <w:r w:rsidR="00E11507">
        <w:t>yfirdómarar.</w:t>
      </w:r>
    </w:p>
    <w:p w:rsidR="00E11507" w:rsidRDefault="00E11507" w:rsidP="009A7067">
      <w:pPr>
        <w:pStyle w:val="NoSpacing"/>
      </w:pPr>
      <w:r>
        <w:t>Halldór svarar:</w:t>
      </w:r>
    </w:p>
    <w:p w:rsidR="00E11507" w:rsidRDefault="009A7067" w:rsidP="009A7067">
      <w:pPr>
        <w:pStyle w:val="NoSpacing"/>
      </w:pPr>
      <w:r>
        <w:t xml:space="preserve">Eina reglan varðandi </w:t>
      </w:r>
      <w:proofErr w:type="spellStart"/>
      <w:r>
        <w:t>worldranking</w:t>
      </w:r>
      <w:proofErr w:type="spellEnd"/>
      <w:r>
        <w:t xml:space="preserve"> mót er að það eiga að vera  3 alþjóðadómara á hverju móti.</w:t>
      </w:r>
    </w:p>
    <w:p w:rsidR="00E11507" w:rsidRDefault="00E11507" w:rsidP="009A7067">
      <w:pPr>
        <w:pStyle w:val="NoSpacing"/>
      </w:pPr>
      <w:r>
        <w:t>Héraðsdómari sem yfirdómar:  þekkir ekki málið.</w:t>
      </w:r>
    </w:p>
    <w:p w:rsidR="00E11507" w:rsidRDefault="00E11507" w:rsidP="009A7067">
      <w:pPr>
        <w:pStyle w:val="NoSpacing"/>
      </w:pPr>
      <w:r>
        <w:t xml:space="preserve">Hreyfing á dómurum: það eru kröfur hjá mótshöldurum sem erfitt að far fram hjá.  Formaður bannar ekki að dómari dæmir í eigin héraði heldur ætti menn að hafa það í huga þegar verið er að dæma </w:t>
      </w:r>
      <w:r w:rsidR="009A7067">
        <w:t>í eigin héraði að stíga fram og láta yfirdómara vita ef einhverskonar tengsl eru við keppendur.  Yfirdómari tekur svo á því.</w:t>
      </w:r>
    </w:p>
    <w:p w:rsidR="00E11507" w:rsidRDefault="00E11507" w:rsidP="00234ACE">
      <w:r>
        <w:t xml:space="preserve">Magnús </w:t>
      </w:r>
      <w:r w:rsidR="009A7067">
        <w:t>Lárusson</w:t>
      </w:r>
      <w:r>
        <w:t>:</w:t>
      </w:r>
    </w:p>
    <w:p w:rsidR="00E11507" w:rsidRDefault="00E11507" w:rsidP="00234ACE">
      <w:r>
        <w:t xml:space="preserve">Fannst haustfundinn góður, vinna frekar mikil og er nauðsynlegt að hafa fleiri svona haustfundi. Væri gott að hafa svona fundi á </w:t>
      </w:r>
      <w:proofErr w:type="spellStart"/>
      <w:r>
        <w:t>skype</w:t>
      </w:r>
      <w:proofErr w:type="spellEnd"/>
      <w:r>
        <w:t xml:space="preserve">. </w:t>
      </w:r>
      <w:r w:rsidR="009A7067">
        <w:t xml:space="preserve">Fundarritari bendi á að allir haustfundir eru á fjarfundabúnaði.  </w:t>
      </w:r>
    </w:p>
    <w:p w:rsidR="00E11507" w:rsidRDefault="00E11507" w:rsidP="00234ACE">
      <w:r>
        <w:t xml:space="preserve">Leiðarinn er nokkuð góður. En vantar plús og mínus </w:t>
      </w:r>
      <w:r w:rsidR="009A7067">
        <w:t xml:space="preserve">spjöldin aftur. Mjög </w:t>
      </w:r>
      <w:proofErr w:type="spellStart"/>
      <w:r w:rsidR="009A7067">
        <w:t>mismunandihvernig</w:t>
      </w:r>
      <w:proofErr w:type="spellEnd"/>
      <w:r w:rsidR="009A7067">
        <w:t xml:space="preserve"> dómarar meta góða reiðmennsku</w:t>
      </w:r>
      <w:r w:rsidR="00142297">
        <w:t>.</w:t>
      </w:r>
      <w:r>
        <w:t xml:space="preserve"> </w:t>
      </w:r>
      <w:r w:rsidR="00282C89">
        <w:t xml:space="preserve">Dómari á að fara nánar í </w:t>
      </w:r>
      <w:r w:rsidR="009A7067">
        <w:t>g</w:t>
      </w:r>
      <w:r w:rsidR="00282C89">
        <w:t xml:space="preserve">angtegundir og líkamsbeiting. Okkur sárvantar </w:t>
      </w:r>
      <w:r w:rsidR="009A7067">
        <w:t xml:space="preserve">leiðara um </w:t>
      </w:r>
      <w:r w:rsidR="00282C89">
        <w:t>hvernig íslenskum gæðingi á að vera riðið á hverri gangtegund.  Búa þarf til betra kerfi til að meta þetta</w:t>
      </w:r>
      <w:r w:rsidR="009A7067">
        <w:t xml:space="preserve">.  Ekki á að dæma byrjendur </w:t>
      </w:r>
      <w:r w:rsidR="00282C89">
        <w:t>eins og meistara.</w:t>
      </w:r>
    </w:p>
    <w:p w:rsidR="00282C89" w:rsidRDefault="00282C89" w:rsidP="00234ACE">
      <w:r>
        <w:t>Veruleg þörf á haustfundum áður en kemur að endurmenntun.  Líða hestsins er ekki í núverandi skala.  Þetta þarf að taka á.  T2 þarf einnig að ræða betur.</w:t>
      </w:r>
    </w:p>
    <w:p w:rsidR="00282C89" w:rsidRDefault="00282C89" w:rsidP="00234ACE">
      <w:r>
        <w:t>Hvernig getum við gert dómara betri, nú með endurmenntun og láta dómara dæma mikið t.d. með að fækka dómurum. Ekki nauðsynlegt að halda nýdómara námskeið þegar staðan er sú að dómari dæmir aðeins 2 mót á ári.</w:t>
      </w:r>
    </w:p>
    <w:p w:rsidR="00282C89" w:rsidRDefault="00282C89" w:rsidP="00234ACE">
      <w:r>
        <w:lastRenderedPageBreak/>
        <w:t>Jónsteinn:</w:t>
      </w:r>
    </w:p>
    <w:p w:rsidR="00282C89" w:rsidRDefault="00282C89" w:rsidP="00234ACE">
      <w:r>
        <w:t xml:space="preserve">Var neikvæður </w:t>
      </w:r>
      <w:r w:rsidR="009A7067">
        <w:t>en er ekki hægt að laga þessa pu</w:t>
      </w:r>
      <w:r>
        <w:t>nkta sem ég nefndir.  Óska eftir að gefa okkur tækifæri á að dæma.  Komst ekki á haustfundinn en kem á þennan fund til að ræða málin.</w:t>
      </w:r>
    </w:p>
    <w:p w:rsidR="00BB3C32" w:rsidRDefault="00BB3C32" w:rsidP="00234ACE">
      <w:r>
        <w:t>Hulda:</w:t>
      </w:r>
      <w:r w:rsidR="009A7067">
        <w:t xml:space="preserve"> bendir á að þeir dómarar sem eru valdir á HM fá formang á öll stórmót.  Þrír dómarar voru fengu sæti á HM og voru þeir allir að dæma mikið.</w:t>
      </w:r>
    </w:p>
    <w:p w:rsidR="00BB3C32" w:rsidRDefault="00BB3C32" w:rsidP="00234ACE">
      <w:r>
        <w:t>Bendir</w:t>
      </w:r>
      <w:r w:rsidR="009A7067">
        <w:t xml:space="preserve"> einnig</w:t>
      </w:r>
      <w:r>
        <w:t xml:space="preserve"> á að dreifing móta er ekki góð og það þarf stóran hóp til að dæma maí mótin</w:t>
      </w:r>
      <w:r w:rsidR="009A7067">
        <w:t xml:space="preserve"> sem eru öll á sama tíma</w:t>
      </w:r>
      <w:r>
        <w:t xml:space="preserve">.  </w:t>
      </w:r>
    </w:p>
    <w:p w:rsidR="00BB3C32" w:rsidRDefault="00BB3C32" w:rsidP="00234ACE">
      <w:r>
        <w:t>Ólafur héraðsdómari:</w:t>
      </w:r>
    </w:p>
    <w:p w:rsidR="00BB3C32" w:rsidRDefault="00BB3C32" w:rsidP="00234ACE">
      <w:r>
        <w:t xml:space="preserve">Hvernig er best að gera dómara faglega?  Ég fer á mót og dæmi mikið og stunda endurmenntun.  Það sem vantar er </w:t>
      </w:r>
      <w:proofErr w:type="spellStart"/>
      <w:r>
        <w:t>couch</w:t>
      </w:r>
      <w:proofErr w:type="spellEnd"/>
      <w:r>
        <w:t xml:space="preserve"> til að aðstoða mann í að gerast frábær dómari.  Stjórn þarf að </w:t>
      </w:r>
      <w:r w:rsidR="009A7067">
        <w:t>styðja</w:t>
      </w:r>
      <w:r>
        <w:t xml:space="preserve"> undir </w:t>
      </w:r>
      <w:r w:rsidR="009A7067">
        <w:t>alla</w:t>
      </w:r>
      <w:r>
        <w:t xml:space="preserve"> héraðsdómara.</w:t>
      </w:r>
    </w:p>
    <w:p w:rsidR="00BB3C32" w:rsidRDefault="00BB3C32" w:rsidP="00234ACE">
      <w:r>
        <w:t xml:space="preserve">Hulda: Reynslan er það besta til að vera góður dómari.  Einnig er hægt að mennta sig sjálfur og styrkir okkur sem dómara. Þarf ekki allt af fara fram á vegum </w:t>
      </w:r>
      <w:proofErr w:type="spellStart"/>
      <w:r>
        <w:t>hídí</w:t>
      </w:r>
      <w:proofErr w:type="spellEnd"/>
      <w:r>
        <w:t>.</w:t>
      </w:r>
      <w:r w:rsidR="009A7067">
        <w:t xml:space="preserve">  Í sjálfu sér eru héraðsdómarar jafn góðir dómarar og alþjóðadómarar.</w:t>
      </w:r>
    </w:p>
    <w:p w:rsidR="00BB3C32" w:rsidRDefault="00DB7F4D" w:rsidP="00234ACE">
      <w:r>
        <w:t xml:space="preserve">Siggi </w:t>
      </w:r>
      <w:r w:rsidR="009A7067">
        <w:t>Æ</w:t>
      </w:r>
      <w:r>
        <w:t xml:space="preserve">vars, vantar eftirlitsdómara kerfi.  Þetta er mjög auðvelt í tækninni í dag.  </w:t>
      </w:r>
    </w:p>
    <w:p w:rsidR="00CE52EC" w:rsidRDefault="00CE52EC" w:rsidP="00CE52EC">
      <w:r>
        <w:t>Hulda leggur reikninga og skýrslu stjórna  fr</w:t>
      </w:r>
      <w:r w:rsidR="009A7067">
        <w:t>am og það er samþykkt samhljóma.</w:t>
      </w:r>
    </w:p>
    <w:p w:rsidR="00234ACE" w:rsidRDefault="00234ACE" w:rsidP="00234ACE">
      <w:r>
        <w:t>6. Lagðar fram laga tillögur</w:t>
      </w:r>
    </w:p>
    <w:p w:rsidR="00CE52EC" w:rsidRDefault="00234ACE" w:rsidP="00CE52EC">
      <w:r>
        <w:t xml:space="preserve">Tvær laga tillögur er lagðar fyrir fundinn.  Sjá blöð merkt </w:t>
      </w:r>
      <w:r w:rsidRPr="002C0AE0">
        <w:t>Lagabreytingartillögur HÍDÍ</w:t>
      </w:r>
    </w:p>
    <w:p w:rsidR="00234ACE" w:rsidRDefault="00234ACE" w:rsidP="00234ACE">
      <w:r>
        <w:t xml:space="preserve">7. Afgreiðsla tillagna </w:t>
      </w:r>
    </w:p>
    <w:p w:rsidR="00CE52EC" w:rsidRDefault="00CE52EC" w:rsidP="00CE52EC">
      <w:r>
        <w:t xml:space="preserve">Ein tillaga samþykkt plús breytingartilaga.  </w:t>
      </w:r>
      <w:r w:rsidR="009A7067">
        <w:t>Allar þrjár tillögu samþykktar, sjá sérstök skjöl um lagatillögur.</w:t>
      </w:r>
    </w:p>
    <w:p w:rsidR="00234ACE" w:rsidRDefault="00234ACE" w:rsidP="00234ACE">
      <w:r>
        <w:t xml:space="preserve">8. Ákvörðun félagsgjalda sbr.9gr. </w:t>
      </w:r>
    </w:p>
    <w:p w:rsidR="00234ACE" w:rsidRDefault="00234ACE" w:rsidP="00234ACE">
      <w:r>
        <w:t>Stjórn leggur til að félagsgjald verður hækkað úr 3500kr í 5000kr.</w:t>
      </w:r>
    </w:p>
    <w:p w:rsidR="009A7067" w:rsidRDefault="009A7067" w:rsidP="009A7067">
      <w:r>
        <w:t>Hulda nefnir það að það sé gott að nota þetta í endurmenntun.</w:t>
      </w:r>
    </w:p>
    <w:p w:rsidR="009A7067" w:rsidRDefault="009A7067" w:rsidP="00234ACE"/>
    <w:p w:rsidR="00CE52EC" w:rsidRDefault="00CE52EC" w:rsidP="00234ACE">
      <w:r>
        <w:t xml:space="preserve">Halldór útskýrir málið.  Og Hulda einnig.  </w:t>
      </w:r>
      <w:r w:rsidR="00DD67A3">
        <w:t>Pétur Jökull</w:t>
      </w:r>
      <w:r w:rsidR="009A7067">
        <w:t xml:space="preserve"> vill lækka þetta í 4000</w:t>
      </w:r>
      <w:r w:rsidR="00DD67A3">
        <w:t>. Það var fellt</w:t>
      </w:r>
    </w:p>
    <w:p w:rsidR="00234ACE" w:rsidRDefault="00DD67A3" w:rsidP="00DD67A3">
      <w:r>
        <w:t xml:space="preserve">5000 </w:t>
      </w:r>
      <w:proofErr w:type="spellStart"/>
      <w:r>
        <w:t>kr</w:t>
      </w:r>
      <w:proofErr w:type="spellEnd"/>
      <w:r>
        <w:t xml:space="preserve"> félagsgjald var samþykkt. 21 ómóti 2</w:t>
      </w:r>
    </w:p>
    <w:p w:rsidR="00234ACE" w:rsidRDefault="00234ACE" w:rsidP="00234ACE">
      <w:r>
        <w:t xml:space="preserve">9. Kosning stjórnar og varastjórnar sbr. 8.gr. </w:t>
      </w:r>
    </w:p>
    <w:p w:rsidR="00234ACE" w:rsidRDefault="00234ACE" w:rsidP="00234ACE">
      <w:r>
        <w:t>Kjósa þarf í eftirfarandi:</w:t>
      </w:r>
    </w:p>
    <w:p w:rsidR="00234ACE" w:rsidRDefault="00234ACE" w:rsidP="00234ACE">
      <w:pPr>
        <w:pStyle w:val="ListParagraph"/>
        <w:numPr>
          <w:ilvl w:val="0"/>
          <w:numId w:val="1"/>
        </w:numPr>
      </w:pPr>
      <w:r>
        <w:t xml:space="preserve">Formann </w:t>
      </w:r>
    </w:p>
    <w:p w:rsidR="00234ACE" w:rsidRDefault="00234ACE" w:rsidP="00234ACE">
      <w:pPr>
        <w:pStyle w:val="ListParagraph"/>
        <w:numPr>
          <w:ilvl w:val="0"/>
          <w:numId w:val="1"/>
        </w:numPr>
      </w:pPr>
      <w:r>
        <w:t>Gjaldkeri</w:t>
      </w:r>
    </w:p>
    <w:p w:rsidR="00234ACE" w:rsidRDefault="00234ACE" w:rsidP="00234ACE">
      <w:pPr>
        <w:pStyle w:val="ListParagraph"/>
        <w:numPr>
          <w:ilvl w:val="0"/>
          <w:numId w:val="1"/>
        </w:numPr>
      </w:pPr>
      <w:r>
        <w:t>Tvo varamenn í stjórn</w:t>
      </w:r>
    </w:p>
    <w:p w:rsidR="009A7067" w:rsidRDefault="00234ACE" w:rsidP="00234ACE">
      <w:r>
        <w:t xml:space="preserve">Eftirfarandi aðilar bjóða sig fram.  </w:t>
      </w:r>
    </w:p>
    <w:p w:rsidR="00234ACE" w:rsidRDefault="009A7067" w:rsidP="00234ACE">
      <w:r>
        <w:t>Formaðu</w:t>
      </w:r>
      <w:r w:rsidR="00234ACE">
        <w:t xml:space="preserve">r: </w:t>
      </w:r>
    </w:p>
    <w:p w:rsidR="00234ACE" w:rsidRDefault="00234ACE" w:rsidP="00234ACE">
      <w:r>
        <w:t xml:space="preserve">Halldór </w:t>
      </w:r>
      <w:proofErr w:type="spellStart"/>
      <w:r>
        <w:t>Victorsson</w:t>
      </w:r>
      <w:proofErr w:type="spellEnd"/>
    </w:p>
    <w:p w:rsidR="00234ACE" w:rsidRDefault="00234ACE" w:rsidP="00234ACE">
      <w:r>
        <w:lastRenderedPageBreak/>
        <w:t>Gjaldkeri:</w:t>
      </w:r>
    </w:p>
    <w:p w:rsidR="00234ACE" w:rsidRDefault="00234ACE" w:rsidP="00234ACE">
      <w:r>
        <w:t>Ólöf Guðmundsdóttir</w:t>
      </w:r>
    </w:p>
    <w:p w:rsidR="00234ACE" w:rsidRDefault="00234ACE" w:rsidP="00234ACE">
      <w:r>
        <w:t>varamenn í stjórn:</w:t>
      </w:r>
    </w:p>
    <w:p w:rsidR="00234ACE" w:rsidRDefault="00234ACE" w:rsidP="00234ACE">
      <w:r>
        <w:t>G Snorri ólason</w:t>
      </w:r>
    </w:p>
    <w:p w:rsidR="00234ACE" w:rsidRDefault="00234ACE" w:rsidP="00234ACE">
      <w:r>
        <w:t>Sigurður Kolbeinsson</w:t>
      </w:r>
    </w:p>
    <w:p w:rsidR="00234ACE" w:rsidRDefault="00DD67A3" w:rsidP="00234ACE">
      <w:r>
        <w:t>Engin mótframboð. Þetta er samþykkt!</w:t>
      </w:r>
    </w:p>
    <w:p w:rsidR="00234ACE" w:rsidRDefault="00234ACE" w:rsidP="00234ACE">
      <w:r>
        <w:t>10.Önnur mál</w:t>
      </w:r>
    </w:p>
    <w:p w:rsidR="00234ACE" w:rsidRDefault="00234ACE" w:rsidP="00234ACE">
      <w:r>
        <w:t>Stjórn HÍDÍ leggur eftirfarandi fyrir fundinn.  Liðir a-e.</w:t>
      </w:r>
    </w:p>
    <w:p w:rsidR="00234ACE" w:rsidRDefault="00234ACE" w:rsidP="00234ACE">
      <w:r>
        <w:t>a. ferðakostnaður</w:t>
      </w:r>
    </w:p>
    <w:p w:rsidR="00234ACE" w:rsidRDefault="00234ACE" w:rsidP="00234ACE">
      <w:r>
        <w:t>Eftir síðast hausfund kom bersýnilega í ljós að meðlimir félagsins óski eftir að gjaldskrá fyrir ferðakostnað verði skýrari og að dómarar séu ekki valdir miðað við hvar þeir eru staddir á landinu.</w:t>
      </w:r>
    </w:p>
    <w:p w:rsidR="00234ACE" w:rsidRDefault="00234ACE" w:rsidP="00234ACE">
      <w:r>
        <w:t>Nokkrar tillögur komu fram á fundinum og leggjum við þær fyrir aðalfund til að ákveða.</w:t>
      </w:r>
    </w:p>
    <w:p w:rsidR="00234ACE" w:rsidRDefault="00234ACE" w:rsidP="00234ACE">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80 </w:t>
      </w:r>
      <w:proofErr w:type="spellStart"/>
      <w:r>
        <w:rPr>
          <w:rFonts w:ascii="Calibri" w:hAnsi="Calibri"/>
          <w:color w:val="000000"/>
          <w:sz w:val="22"/>
          <w:szCs w:val="22"/>
        </w:rPr>
        <w:t>kr</w:t>
      </w:r>
      <w:proofErr w:type="spellEnd"/>
      <w:r>
        <w:rPr>
          <w:rFonts w:ascii="Calibri" w:hAnsi="Calibri"/>
          <w:color w:val="000000"/>
          <w:sz w:val="22"/>
          <w:szCs w:val="22"/>
        </w:rPr>
        <w:t xml:space="preserve"> á kílómeter</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Rukka skal fyrir allar ferðir.  Til og frá mótstað og ef dómari keyrir margar ferðir skal einnig rukka fyrir það.  </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Ekki skal rukka tímavinnu fyrir ferðalög.  </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Heimilt er að gefa afslátt á þessu eftir mót. </w:t>
      </w:r>
    </w:p>
    <w:p w:rsidR="00234ACE" w:rsidRDefault="00234ACE" w:rsidP="00234ACE">
      <w:pPr>
        <w:pStyle w:val="NormalWeb"/>
        <w:spacing w:before="0" w:beforeAutospacing="0" w:after="0" w:afterAutospacing="0"/>
        <w:ind w:left="720"/>
        <w:rPr>
          <w:rFonts w:ascii="Calibri" w:hAnsi="Calibri"/>
          <w:color w:val="000000"/>
          <w:sz w:val="22"/>
          <w:szCs w:val="22"/>
        </w:rPr>
      </w:pPr>
      <w:r w:rsidRPr="00062D47">
        <w:rPr>
          <w:rFonts w:ascii="Calibri" w:hAnsi="Calibri"/>
          <w:b/>
          <w:color w:val="000000"/>
          <w:sz w:val="22"/>
          <w:szCs w:val="22"/>
        </w:rPr>
        <w:t>Skýring</w:t>
      </w:r>
      <w:r>
        <w:rPr>
          <w:rFonts w:ascii="Calibri" w:hAnsi="Calibri"/>
          <w:color w:val="000000"/>
          <w:sz w:val="22"/>
          <w:szCs w:val="22"/>
        </w:rPr>
        <w:t>: hugsunin hér er að hafa sanngjarnt verð á km miðað við bensínkostnað og almennt viðhald.  Akstursgjald ríkisins er nýbúið að lækka.  Var 116kr á km en er núna:</w:t>
      </w:r>
    </w:p>
    <w:p w:rsidR="00234ACE" w:rsidRDefault="00234ACE" w:rsidP="00234ACE">
      <w:pPr>
        <w:pStyle w:val="NormalWeb"/>
        <w:spacing w:before="0" w:beforeAutospacing="0" w:after="0" w:afterAutospacing="0"/>
        <w:ind w:left="720"/>
        <w:rPr>
          <w:rFonts w:ascii="Arial" w:hAnsi="Arial" w:cs="Arial"/>
          <w:color w:val="272727"/>
          <w:sz w:val="18"/>
          <w:szCs w:val="18"/>
          <w:shd w:val="clear" w:color="auto" w:fill="FFFFFF"/>
        </w:rPr>
      </w:pPr>
      <w:r>
        <w:rPr>
          <w:rFonts w:ascii="Arial" w:hAnsi="Arial" w:cs="Arial"/>
          <w:color w:val="272727"/>
          <w:sz w:val="18"/>
          <w:szCs w:val="18"/>
          <w:shd w:val="clear" w:color="auto" w:fill="FFFFFF"/>
        </w:rPr>
        <w:t>Fyrstu 10.000 km, kr. 110,00 pr. km</w:t>
      </w:r>
      <w:r>
        <w:rPr>
          <w:rStyle w:val="apple-converted-space"/>
          <w:rFonts w:ascii="Arial" w:eastAsiaTheme="majorEastAsia" w:hAnsi="Arial" w:cs="Arial"/>
          <w:color w:val="272727"/>
          <w:sz w:val="18"/>
          <w:szCs w:val="18"/>
          <w:shd w:val="clear" w:color="auto" w:fill="FFFFFF"/>
        </w:rPr>
        <w:t> </w:t>
      </w:r>
      <w:r>
        <w:rPr>
          <w:rFonts w:ascii="Arial" w:hAnsi="Arial" w:cs="Arial"/>
          <w:color w:val="272727"/>
          <w:sz w:val="18"/>
          <w:szCs w:val="18"/>
        </w:rPr>
        <w:br/>
      </w:r>
      <w:r>
        <w:rPr>
          <w:rFonts w:ascii="Arial" w:hAnsi="Arial" w:cs="Arial"/>
          <w:color w:val="272727"/>
          <w:sz w:val="18"/>
          <w:szCs w:val="18"/>
          <w:shd w:val="clear" w:color="auto" w:fill="FFFFFF"/>
        </w:rPr>
        <w:t>Frá 10.000 til 20.000 km, kr. 99,00 pr. km</w:t>
      </w:r>
      <w:r>
        <w:rPr>
          <w:rStyle w:val="apple-converted-space"/>
          <w:rFonts w:ascii="Arial" w:eastAsiaTheme="majorEastAsia" w:hAnsi="Arial" w:cs="Arial"/>
          <w:color w:val="272727"/>
          <w:sz w:val="18"/>
          <w:szCs w:val="18"/>
          <w:shd w:val="clear" w:color="auto" w:fill="FFFFFF"/>
        </w:rPr>
        <w:t> </w:t>
      </w:r>
      <w:r>
        <w:rPr>
          <w:rFonts w:ascii="Arial" w:hAnsi="Arial" w:cs="Arial"/>
          <w:color w:val="272727"/>
          <w:sz w:val="18"/>
          <w:szCs w:val="18"/>
        </w:rPr>
        <w:br/>
      </w:r>
      <w:r>
        <w:rPr>
          <w:rFonts w:ascii="Arial" w:hAnsi="Arial" w:cs="Arial"/>
          <w:color w:val="272727"/>
          <w:sz w:val="18"/>
          <w:szCs w:val="18"/>
          <w:shd w:val="clear" w:color="auto" w:fill="FFFFFF"/>
        </w:rPr>
        <w:t>Umfram 20.000 km, kr. 88,00 pr. km</w:t>
      </w:r>
    </w:p>
    <w:p w:rsidR="00234ACE" w:rsidRDefault="00234ACE" w:rsidP="00234ACE">
      <w:pPr>
        <w:pStyle w:val="NormalWeb"/>
        <w:spacing w:before="0" w:beforeAutospacing="0" w:after="0" w:afterAutospacing="0"/>
        <w:rPr>
          <w:rFonts w:ascii="Calibri" w:hAnsi="Calibri"/>
          <w:color w:val="000000"/>
          <w:sz w:val="22"/>
          <w:szCs w:val="22"/>
        </w:rPr>
      </w:pPr>
    </w:p>
    <w:p w:rsidR="00234ACE" w:rsidRDefault="00234ACE" w:rsidP="00234ACE">
      <w:pPr>
        <w:pStyle w:val="NormalWeb"/>
        <w:spacing w:before="0" w:beforeAutospacing="0" w:after="0" w:afterAutospacing="0"/>
        <w:rPr>
          <w:rFonts w:ascii="Calibri" w:hAnsi="Calibri"/>
          <w:color w:val="000000"/>
          <w:sz w:val="22"/>
          <w:szCs w:val="22"/>
        </w:rPr>
      </w:pPr>
    </w:p>
    <w:p w:rsidR="00234ACE" w:rsidRDefault="00234ACE" w:rsidP="00234ACE">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40 </w:t>
      </w:r>
      <w:proofErr w:type="spellStart"/>
      <w:r>
        <w:rPr>
          <w:rFonts w:ascii="Calibri" w:hAnsi="Calibri"/>
          <w:color w:val="000000"/>
          <w:sz w:val="22"/>
          <w:szCs w:val="22"/>
        </w:rPr>
        <w:t>kr</w:t>
      </w:r>
      <w:proofErr w:type="spellEnd"/>
      <w:r>
        <w:rPr>
          <w:rFonts w:ascii="Calibri" w:hAnsi="Calibri"/>
          <w:color w:val="000000"/>
          <w:sz w:val="22"/>
          <w:szCs w:val="22"/>
        </w:rPr>
        <w:t xml:space="preserve"> á kílómeter </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Rukka skal fyrir allar ferðir.  Til og frá mótstað og ef dómari keyrir margar ferðir skal einnig rukka fyrir það.  </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Ekki skal rukka tímavinnu fyrir ferðalög.  </w:t>
      </w:r>
    </w:p>
    <w:p w:rsidR="00234ACE" w:rsidRDefault="00234ACE" w:rsidP="00234ACE">
      <w:pPr>
        <w:pStyle w:val="NormalWeb"/>
        <w:numPr>
          <w:ilvl w:val="1"/>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Heimilt er að gefa afslátt á þessu eftir mót. </w:t>
      </w:r>
    </w:p>
    <w:p w:rsidR="00234ACE" w:rsidRDefault="00234ACE" w:rsidP="00234ACE">
      <w:pPr>
        <w:pStyle w:val="NormalWeb"/>
        <w:spacing w:before="0" w:beforeAutospacing="0" w:after="0" w:afterAutospacing="0"/>
        <w:ind w:left="720"/>
        <w:rPr>
          <w:rFonts w:ascii="Calibri" w:hAnsi="Calibri"/>
          <w:color w:val="000000"/>
          <w:sz w:val="22"/>
          <w:szCs w:val="22"/>
        </w:rPr>
      </w:pPr>
      <w:r w:rsidRPr="00062D47">
        <w:rPr>
          <w:rFonts w:ascii="Calibri" w:hAnsi="Calibri"/>
          <w:b/>
          <w:color w:val="000000"/>
          <w:sz w:val="22"/>
          <w:szCs w:val="22"/>
        </w:rPr>
        <w:t>Skýring</w:t>
      </w:r>
      <w:r>
        <w:rPr>
          <w:rFonts w:ascii="Calibri" w:hAnsi="Calibri"/>
          <w:color w:val="000000"/>
          <w:sz w:val="22"/>
          <w:szCs w:val="22"/>
        </w:rPr>
        <w:t>: Hér er miðað við að akstursgjald sé einungis til að dekka bensínkostnað.</w:t>
      </w:r>
    </w:p>
    <w:p w:rsidR="00234ACE" w:rsidRDefault="00234ACE" w:rsidP="00234ACE">
      <w:pPr>
        <w:pStyle w:val="NormalWeb"/>
        <w:spacing w:before="0" w:beforeAutospacing="0" w:after="0" w:afterAutospacing="0"/>
        <w:ind w:left="720"/>
        <w:rPr>
          <w:rFonts w:ascii="Calibri" w:hAnsi="Calibri"/>
          <w:color w:val="000000"/>
          <w:sz w:val="22"/>
          <w:szCs w:val="22"/>
        </w:rPr>
      </w:pPr>
    </w:p>
    <w:p w:rsidR="00234ACE" w:rsidRDefault="00234ACE" w:rsidP="00234ACE">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Enginn ferðakostnaður.</w:t>
      </w:r>
    </w:p>
    <w:p w:rsidR="00234ACE" w:rsidRDefault="00234ACE" w:rsidP="00234ACE">
      <w:pPr>
        <w:pStyle w:val="NormalWeb"/>
        <w:spacing w:before="0" w:beforeAutospacing="0" w:after="0" w:afterAutospacing="0"/>
        <w:ind w:left="360"/>
        <w:rPr>
          <w:rFonts w:ascii="Calibri" w:hAnsi="Calibri"/>
          <w:color w:val="000000"/>
          <w:sz w:val="22"/>
          <w:szCs w:val="22"/>
        </w:rPr>
      </w:pPr>
      <w:r w:rsidRPr="00062D47">
        <w:rPr>
          <w:rFonts w:ascii="Calibri" w:hAnsi="Calibri"/>
          <w:b/>
          <w:color w:val="000000"/>
          <w:sz w:val="22"/>
          <w:szCs w:val="22"/>
        </w:rPr>
        <w:t>Skýring</w:t>
      </w:r>
      <w:r>
        <w:rPr>
          <w:rFonts w:ascii="Calibri" w:hAnsi="Calibri"/>
          <w:color w:val="000000"/>
          <w:sz w:val="22"/>
          <w:szCs w:val="22"/>
        </w:rPr>
        <w:t>: Hugsunin á bakvið þetta er að dómarar verða allir jafnir og ferðakostnaður hefur þá ekkert að segja um val á dómara.  Æskilegt er að dómaralaun séu hækkuð til að vega upp á móti þessum niðurskurði.</w:t>
      </w:r>
    </w:p>
    <w:p w:rsidR="00234ACE" w:rsidRDefault="00234ACE" w:rsidP="00234ACE">
      <w:pPr>
        <w:pStyle w:val="NormalWeb"/>
        <w:spacing w:before="0" w:beforeAutospacing="0" w:after="0" w:afterAutospacing="0"/>
        <w:rPr>
          <w:rFonts w:ascii="Calibri" w:hAnsi="Calibri"/>
          <w:color w:val="000000"/>
          <w:sz w:val="22"/>
          <w:szCs w:val="22"/>
        </w:rPr>
      </w:pPr>
    </w:p>
    <w:p w:rsidR="006F4E71" w:rsidRDefault="006F4E71" w:rsidP="00234AC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Umræða:</w:t>
      </w:r>
    </w:p>
    <w:p w:rsidR="006F4E71" w:rsidRDefault="006F4E71" w:rsidP="00234AC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Hulda: ekki gott að sleppa alveg ferðakostnaði.  Það hafa ekki allir efni á að sleppa þessum kostnaði.</w:t>
      </w:r>
    </w:p>
    <w:p w:rsidR="006F4E71" w:rsidRDefault="006F4E71" w:rsidP="00234AC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Pétur jökull mótstjórar gætu notað þetta til að prútta.  </w:t>
      </w:r>
    </w:p>
    <w:p w:rsidR="006F4E71" w:rsidRDefault="006F4E71" w:rsidP="00234AC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Hulda: breyta þarf ímynd móta að þau þurfa að vera þannig að ekki sé flott að halda stór mót með lágum skráningagjöldum.</w:t>
      </w:r>
    </w:p>
    <w:p w:rsidR="006F4E71" w:rsidRDefault="006F4E71" w:rsidP="00234AC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Kjósi </w:t>
      </w:r>
      <w:r w:rsidR="009A7067">
        <w:rPr>
          <w:rFonts w:ascii="Calibri" w:hAnsi="Calibri"/>
          <w:color w:val="000000"/>
          <w:sz w:val="22"/>
          <w:szCs w:val="22"/>
        </w:rPr>
        <w:t>mótshaldari</w:t>
      </w:r>
      <w:r>
        <w:rPr>
          <w:rFonts w:ascii="Calibri" w:hAnsi="Calibri"/>
          <w:color w:val="000000"/>
          <w:sz w:val="22"/>
          <w:szCs w:val="22"/>
        </w:rPr>
        <w:t xml:space="preserve"> að bjóða aðrar samgöngur en einkabíl er það í lagi.</w:t>
      </w:r>
    </w:p>
    <w:p w:rsidR="006F4E71" w:rsidRDefault="006F4E71" w:rsidP="00234ACE">
      <w:pPr>
        <w:pStyle w:val="NormalWeb"/>
        <w:spacing w:before="0" w:beforeAutospacing="0" w:after="0" w:afterAutospacing="0"/>
        <w:rPr>
          <w:rFonts w:ascii="Calibri" w:hAnsi="Calibri"/>
          <w:color w:val="000000"/>
          <w:sz w:val="22"/>
          <w:szCs w:val="22"/>
        </w:rPr>
      </w:pPr>
    </w:p>
    <w:p w:rsidR="009A7067" w:rsidRDefault="009A7067" w:rsidP="00234ACE">
      <w:pPr>
        <w:pStyle w:val="NormalWeb"/>
        <w:spacing w:before="0" w:beforeAutospacing="0" w:after="0" w:afterAutospacing="0"/>
        <w:rPr>
          <w:rFonts w:ascii="Calibri" w:hAnsi="Calibri"/>
          <w:color w:val="000000"/>
          <w:sz w:val="22"/>
          <w:szCs w:val="22"/>
        </w:rPr>
      </w:pPr>
    </w:p>
    <w:p w:rsidR="009A7067" w:rsidRDefault="009A7067" w:rsidP="00234ACE">
      <w:pPr>
        <w:pStyle w:val="NormalWeb"/>
        <w:spacing w:before="0" w:beforeAutospacing="0" w:after="0" w:afterAutospacing="0"/>
        <w:rPr>
          <w:rFonts w:ascii="Calibri" w:hAnsi="Calibri"/>
          <w:color w:val="000000"/>
          <w:sz w:val="22"/>
          <w:szCs w:val="22"/>
        </w:rPr>
      </w:pPr>
    </w:p>
    <w:p w:rsidR="009A7067" w:rsidRPr="009A7067" w:rsidRDefault="009A7067" w:rsidP="009A7067">
      <w:pPr>
        <w:pStyle w:val="NormalWeb"/>
        <w:spacing w:before="0" w:beforeAutospacing="0" w:after="0" w:afterAutospacing="0"/>
        <w:rPr>
          <w:rFonts w:ascii="Calibri" w:hAnsi="Calibri"/>
          <w:b/>
          <w:color w:val="000000"/>
          <w:sz w:val="22"/>
          <w:szCs w:val="22"/>
        </w:rPr>
      </w:pPr>
      <w:r w:rsidRPr="009A7067">
        <w:rPr>
          <w:rFonts w:ascii="Calibri" w:hAnsi="Calibri"/>
          <w:b/>
          <w:color w:val="000000"/>
          <w:sz w:val="22"/>
          <w:szCs w:val="22"/>
        </w:rPr>
        <w:lastRenderedPageBreak/>
        <w:t>Tillaga fundarins</w:t>
      </w:r>
    </w:p>
    <w:p w:rsidR="009A7067" w:rsidRPr="00D01C53" w:rsidRDefault="009A7067" w:rsidP="009A7067">
      <w:pPr>
        <w:pStyle w:val="NormalWeb"/>
        <w:numPr>
          <w:ilvl w:val="0"/>
          <w:numId w:val="3"/>
        </w:numPr>
        <w:spacing w:before="0" w:beforeAutospacing="0" w:after="0" w:afterAutospacing="0"/>
        <w:rPr>
          <w:rFonts w:ascii="Calibri" w:hAnsi="Calibri"/>
          <w:color w:val="000000"/>
          <w:sz w:val="22"/>
          <w:szCs w:val="22"/>
        </w:rPr>
      </w:pPr>
      <w:r w:rsidRPr="00D01C53">
        <w:rPr>
          <w:rFonts w:ascii="Calibri" w:hAnsi="Calibri"/>
          <w:color w:val="000000"/>
          <w:sz w:val="22"/>
          <w:szCs w:val="22"/>
        </w:rPr>
        <w:t>Hálf</w:t>
      </w:r>
      <w:r>
        <w:rPr>
          <w:rFonts w:ascii="Calibri" w:hAnsi="Calibri"/>
          <w:color w:val="000000"/>
          <w:sz w:val="22"/>
          <w:szCs w:val="22"/>
        </w:rPr>
        <w:t>t</w:t>
      </w:r>
      <w:r w:rsidRPr="00D01C53">
        <w:rPr>
          <w:rFonts w:ascii="Calibri" w:hAnsi="Calibri"/>
          <w:color w:val="000000"/>
          <w:sz w:val="22"/>
          <w:szCs w:val="22"/>
        </w:rPr>
        <w:t xml:space="preserve"> kílómeter gjald miðað við Akstursgjald ríkisstarfsmanna</w:t>
      </w:r>
    </w:p>
    <w:p w:rsidR="009A7067" w:rsidRPr="00D01C53" w:rsidRDefault="009A7067" w:rsidP="009A7067">
      <w:pPr>
        <w:pStyle w:val="NormalWeb"/>
        <w:numPr>
          <w:ilvl w:val="1"/>
          <w:numId w:val="3"/>
        </w:numPr>
        <w:spacing w:before="0" w:beforeAutospacing="0" w:after="0" w:afterAutospacing="0"/>
        <w:rPr>
          <w:rFonts w:ascii="Calibri" w:hAnsi="Calibri"/>
          <w:color w:val="000000"/>
          <w:sz w:val="22"/>
          <w:szCs w:val="22"/>
        </w:rPr>
      </w:pPr>
      <w:r>
        <w:rPr>
          <w:rFonts w:ascii="Calibri" w:hAnsi="Calibri"/>
          <w:color w:val="000000"/>
          <w:sz w:val="22"/>
          <w:szCs w:val="22"/>
        </w:rPr>
        <w:t>Greitt  skal fyrir allar ferðir til og frá mótsstað.</w:t>
      </w:r>
      <w:r w:rsidRPr="00D01C53">
        <w:rPr>
          <w:rFonts w:ascii="Calibri" w:hAnsi="Calibri"/>
          <w:color w:val="000000"/>
          <w:sz w:val="22"/>
          <w:szCs w:val="22"/>
        </w:rPr>
        <w:t xml:space="preserve"> </w:t>
      </w:r>
    </w:p>
    <w:p w:rsidR="009A7067" w:rsidRPr="00D01C53" w:rsidRDefault="009A7067" w:rsidP="009A7067">
      <w:pPr>
        <w:pStyle w:val="NormalWeb"/>
        <w:numPr>
          <w:ilvl w:val="1"/>
          <w:numId w:val="3"/>
        </w:numPr>
        <w:spacing w:before="0" w:beforeAutospacing="0" w:after="0" w:afterAutospacing="0"/>
        <w:rPr>
          <w:rFonts w:ascii="Calibri" w:hAnsi="Calibri"/>
          <w:color w:val="000000"/>
          <w:sz w:val="22"/>
          <w:szCs w:val="22"/>
        </w:rPr>
      </w:pPr>
      <w:r w:rsidRPr="00D01C53">
        <w:rPr>
          <w:rFonts w:ascii="Calibri" w:hAnsi="Calibri"/>
          <w:color w:val="000000"/>
          <w:sz w:val="22"/>
          <w:szCs w:val="22"/>
        </w:rPr>
        <w:t xml:space="preserve">Ekki skal rukka tímavinnu fyrir ferðalög.  </w:t>
      </w:r>
    </w:p>
    <w:p w:rsidR="009A7067" w:rsidRDefault="009A7067" w:rsidP="009A7067">
      <w:pPr>
        <w:pStyle w:val="NormalWeb"/>
        <w:numPr>
          <w:ilvl w:val="1"/>
          <w:numId w:val="3"/>
        </w:numPr>
        <w:spacing w:before="0" w:beforeAutospacing="0" w:after="0" w:afterAutospacing="0"/>
        <w:rPr>
          <w:rFonts w:ascii="Calibri" w:hAnsi="Calibri"/>
          <w:color w:val="000000"/>
          <w:sz w:val="22"/>
          <w:szCs w:val="22"/>
        </w:rPr>
      </w:pPr>
      <w:r w:rsidRPr="00D01C53">
        <w:rPr>
          <w:rFonts w:ascii="Calibri" w:hAnsi="Calibri"/>
          <w:color w:val="000000"/>
          <w:sz w:val="22"/>
          <w:szCs w:val="22"/>
        </w:rPr>
        <w:t xml:space="preserve">Ef flugfargjald er í boði af </w:t>
      </w:r>
      <w:r>
        <w:rPr>
          <w:rFonts w:ascii="Calibri" w:hAnsi="Calibri"/>
          <w:color w:val="000000"/>
          <w:sz w:val="22"/>
          <w:szCs w:val="22"/>
        </w:rPr>
        <w:t>hálfu mótshaldara er ekki þegið</w:t>
      </w:r>
      <w:r w:rsidRPr="00D01C53">
        <w:rPr>
          <w:rFonts w:ascii="Calibri" w:hAnsi="Calibri"/>
          <w:color w:val="000000"/>
          <w:sz w:val="22"/>
          <w:szCs w:val="22"/>
        </w:rPr>
        <w:t xml:space="preserve"> skal greitt sem samsvarar flugfargjaldinu</w:t>
      </w:r>
    </w:p>
    <w:p w:rsidR="009A7067" w:rsidRDefault="009A7067" w:rsidP="009A7067">
      <w:pPr>
        <w:pStyle w:val="NormalWeb"/>
        <w:numPr>
          <w:ilvl w:val="1"/>
          <w:numId w:val="3"/>
        </w:numPr>
        <w:spacing w:before="0" w:beforeAutospacing="0" w:after="0" w:afterAutospacing="0"/>
        <w:rPr>
          <w:rFonts w:ascii="Calibri" w:hAnsi="Calibri"/>
          <w:color w:val="000000"/>
          <w:sz w:val="22"/>
          <w:szCs w:val="22"/>
        </w:rPr>
      </w:pPr>
      <w:r>
        <w:rPr>
          <w:rFonts w:ascii="Calibri" w:hAnsi="Calibri"/>
          <w:color w:val="000000"/>
          <w:sz w:val="22"/>
          <w:szCs w:val="22"/>
        </w:rPr>
        <w:t>Dómarar sameinist í bíl/a þegar því verður við komið</w:t>
      </w:r>
    </w:p>
    <w:p w:rsidR="009A7067" w:rsidRPr="00D01C53" w:rsidRDefault="009A7067" w:rsidP="009A7067">
      <w:pPr>
        <w:pStyle w:val="NormalWeb"/>
        <w:numPr>
          <w:ilvl w:val="1"/>
          <w:numId w:val="3"/>
        </w:numPr>
        <w:spacing w:before="0" w:beforeAutospacing="0" w:after="0" w:afterAutospacing="0"/>
        <w:rPr>
          <w:rFonts w:ascii="Calibri" w:hAnsi="Calibri"/>
          <w:color w:val="000000"/>
          <w:sz w:val="22"/>
          <w:szCs w:val="22"/>
        </w:rPr>
      </w:pPr>
      <w:r>
        <w:rPr>
          <w:rFonts w:ascii="Calibri" w:hAnsi="Calibri"/>
          <w:color w:val="000000"/>
          <w:sz w:val="22"/>
          <w:szCs w:val="22"/>
        </w:rPr>
        <w:t>Ef gisting er í boði er ekki greitt fyrir auka ferðir</w:t>
      </w:r>
    </w:p>
    <w:p w:rsidR="009A7067" w:rsidRPr="00D01C53" w:rsidRDefault="009A7067" w:rsidP="009A7067">
      <w:r>
        <w:t>Eftirfarandi tillaga</w:t>
      </w:r>
      <w:r w:rsidRPr="009A7067">
        <w:rPr>
          <w:b/>
        </w:rPr>
        <w:t xml:space="preserve"> samþykkt samhljóma</w:t>
      </w:r>
    </w:p>
    <w:p w:rsidR="006F4E71" w:rsidRDefault="006F4E71" w:rsidP="00234ACE">
      <w:pPr>
        <w:pStyle w:val="NormalWeb"/>
        <w:spacing w:before="0" w:beforeAutospacing="0" w:after="0" w:afterAutospacing="0"/>
        <w:rPr>
          <w:rFonts w:ascii="Calibri" w:hAnsi="Calibri"/>
          <w:color w:val="000000"/>
          <w:sz w:val="22"/>
          <w:szCs w:val="22"/>
        </w:rPr>
      </w:pPr>
    </w:p>
    <w:p w:rsidR="006F4E71" w:rsidRDefault="006F4E71" w:rsidP="00234ACE">
      <w:pPr>
        <w:pStyle w:val="NormalWeb"/>
        <w:spacing w:before="0" w:beforeAutospacing="0" w:after="0" w:afterAutospacing="0"/>
        <w:rPr>
          <w:rFonts w:ascii="Calibri" w:hAnsi="Calibri"/>
          <w:color w:val="000000"/>
          <w:sz w:val="22"/>
          <w:szCs w:val="22"/>
        </w:rPr>
      </w:pPr>
    </w:p>
    <w:p w:rsidR="00234ACE" w:rsidRDefault="00234ACE" w:rsidP="00234ACE">
      <w:r>
        <w:t>b. Launamál</w:t>
      </w:r>
    </w:p>
    <w:p w:rsidR="00234ACE" w:rsidRDefault="00234ACE" w:rsidP="00234ACE">
      <w:r>
        <w:t>Tímalaun dómara verði óbreytt frá því í fyrra:</w:t>
      </w:r>
    </w:p>
    <w:p w:rsidR="00234ACE" w:rsidRDefault="00234ACE" w:rsidP="00234ACE">
      <w:r>
        <w:t>Héraðsdómari</w:t>
      </w:r>
      <w:r>
        <w:tab/>
        <w:t xml:space="preserve">2500kr á </w:t>
      </w:r>
      <w:proofErr w:type="spellStart"/>
      <w:r>
        <w:t>klst</w:t>
      </w:r>
      <w:proofErr w:type="spellEnd"/>
    </w:p>
    <w:p w:rsidR="00234ACE" w:rsidRDefault="00234ACE" w:rsidP="00234ACE">
      <w:r>
        <w:t xml:space="preserve">Landsdómari </w:t>
      </w:r>
      <w:r>
        <w:tab/>
        <w:t xml:space="preserve">3000kr á </w:t>
      </w:r>
      <w:proofErr w:type="spellStart"/>
      <w:r>
        <w:t>klst</w:t>
      </w:r>
      <w:proofErr w:type="spellEnd"/>
    </w:p>
    <w:p w:rsidR="00234ACE" w:rsidRDefault="00234ACE" w:rsidP="00234ACE">
      <w:r>
        <w:t>Alþjóðadómari</w:t>
      </w:r>
      <w:r>
        <w:tab/>
        <w:t xml:space="preserve">3500kr á </w:t>
      </w:r>
      <w:proofErr w:type="spellStart"/>
      <w:r>
        <w:t>klst</w:t>
      </w:r>
      <w:proofErr w:type="spellEnd"/>
    </w:p>
    <w:p w:rsidR="007056B1" w:rsidRDefault="007056B1" w:rsidP="00234ACE">
      <w:r>
        <w:t>Samþykkt!</w:t>
      </w:r>
    </w:p>
    <w:p w:rsidR="007056B1" w:rsidRDefault="007056B1" w:rsidP="00234ACE"/>
    <w:p w:rsidR="00234ACE" w:rsidRDefault="00234ACE" w:rsidP="00234ACE">
      <w:r>
        <w:t>d. Tvöföld laun eru tekin fyrir vinnu yfir 10 tíma á dag.</w:t>
      </w:r>
    </w:p>
    <w:p w:rsidR="00234ACE" w:rsidRDefault="00234ACE" w:rsidP="00234ACE">
      <w:r w:rsidRPr="008B4093">
        <w:rPr>
          <w:b/>
        </w:rPr>
        <w:t>Skýring</w:t>
      </w:r>
      <w:r>
        <w:t>: Mikið álag er á dómurum HÍDÍ og telur félagið og FEIF að dómarar eigi ekki að dæma meira en 10 tíma á dag.  Þess vegna vill Stjórnin hækka launataxta þegar unnið er meira en 10 tíma á dag til að hafa áhrif á lengd vinnudags.</w:t>
      </w:r>
    </w:p>
    <w:p w:rsidR="00234ACE" w:rsidRDefault="00234ACE" w:rsidP="00234ACE">
      <w:r>
        <w:t xml:space="preserve">Á sumum mótum eru ekki tekin tilheyrandi hlé eins og gerist og gengur á almennum vinnustað.  Væri hægt að bæta við yfirvinnu tíma ef þetta er ekki gert?  </w:t>
      </w:r>
      <w:r w:rsidRPr="008B4093">
        <w:rPr>
          <w:b/>
        </w:rPr>
        <w:t>Spurning lögð fyrir fundinn.</w:t>
      </w:r>
    </w:p>
    <w:p w:rsidR="00234ACE" w:rsidRDefault="00234ACE" w:rsidP="00234ACE">
      <w:r>
        <w:t xml:space="preserve">Vinnustaðar hvíld samkvæmt kjarasamningum er yfirleitt: 2x15 </w:t>
      </w:r>
      <w:proofErr w:type="spellStart"/>
      <w:r>
        <w:t>min</w:t>
      </w:r>
      <w:proofErr w:type="spellEnd"/>
      <w:r>
        <w:t xml:space="preserve"> í kaffi og 30 </w:t>
      </w:r>
      <w:proofErr w:type="spellStart"/>
      <w:r>
        <w:t>min</w:t>
      </w:r>
      <w:proofErr w:type="spellEnd"/>
      <w:r>
        <w:t xml:space="preserve"> í mat.</w:t>
      </w:r>
    </w:p>
    <w:p w:rsidR="007056B1" w:rsidRDefault="007056B1" w:rsidP="00234ACE"/>
    <w:p w:rsidR="007056B1" w:rsidRPr="009A7067" w:rsidRDefault="007056B1" w:rsidP="00234ACE">
      <w:pPr>
        <w:rPr>
          <w:b/>
        </w:rPr>
      </w:pPr>
      <w:r w:rsidRPr="009A7067">
        <w:rPr>
          <w:b/>
        </w:rPr>
        <w:t>10 tíma reglan</w:t>
      </w:r>
      <w:r w:rsidR="00BF04F5" w:rsidRPr="009A7067">
        <w:rPr>
          <w:b/>
        </w:rPr>
        <w:t xml:space="preserve"> er samþykkt!</w:t>
      </w:r>
    </w:p>
    <w:p w:rsidR="00BF04F5" w:rsidRPr="009A7067" w:rsidRDefault="00BF04F5" w:rsidP="00234ACE">
      <w:pPr>
        <w:rPr>
          <w:b/>
        </w:rPr>
      </w:pPr>
      <w:r w:rsidRPr="009A7067">
        <w:rPr>
          <w:b/>
        </w:rPr>
        <w:t xml:space="preserve">Ályktun </w:t>
      </w:r>
      <w:r w:rsidR="009A7067" w:rsidRPr="009A7067">
        <w:rPr>
          <w:b/>
        </w:rPr>
        <w:t>fundarins</w:t>
      </w:r>
      <w:r w:rsidRPr="009A7067">
        <w:rPr>
          <w:b/>
        </w:rPr>
        <w:t xml:space="preserve"> er að það þurfi að ver</w:t>
      </w:r>
      <w:r w:rsidR="009A7067">
        <w:rPr>
          <w:b/>
        </w:rPr>
        <w:t>a góðar matar og kaffipásur á mó</w:t>
      </w:r>
      <w:r w:rsidRPr="009A7067">
        <w:rPr>
          <w:b/>
        </w:rPr>
        <w:t>tsdögum.</w:t>
      </w:r>
    </w:p>
    <w:p w:rsidR="00234ACE" w:rsidRDefault="00234ACE" w:rsidP="00234ACE">
      <w:r>
        <w:t>e. Á HÍDÍ að vera með námskeið og/eða kynningar fyrir knapa og aðstandendur?</w:t>
      </w:r>
    </w:p>
    <w:p w:rsidR="00234ACE" w:rsidRDefault="00234ACE" w:rsidP="00234ACE">
      <w:r w:rsidRPr="008B4093">
        <w:rPr>
          <w:b/>
        </w:rPr>
        <w:t>Skýring</w:t>
      </w:r>
      <w:r>
        <w:t xml:space="preserve">: Oftar vantar uppá þekkingu knapa og starfsmanna móta um íþrótta keppni og hefur HÍDÍ oft verið boðið uppá að halda kennslu fyrir almenning en þetta hefur alltaf verið afþakkað því starfssemi félagsins snýr eingöngu að dómurum.  Er þetta eðlilegt?  </w:t>
      </w:r>
    </w:p>
    <w:p w:rsidR="00BF04F5" w:rsidRPr="009A7067" w:rsidRDefault="00BF04F5" w:rsidP="00234ACE">
      <w:pPr>
        <w:rPr>
          <w:b/>
        </w:rPr>
      </w:pPr>
      <w:r w:rsidRPr="009A7067">
        <w:rPr>
          <w:b/>
        </w:rPr>
        <w:t>Ályktun fundarins:</w:t>
      </w:r>
    </w:p>
    <w:p w:rsidR="00BF04F5" w:rsidRDefault="00BF04F5" w:rsidP="00234ACE">
      <w:r>
        <w:tab/>
        <w:t>Félagið ætti að taka sama skipulagi móta</w:t>
      </w:r>
    </w:p>
    <w:p w:rsidR="00BF04F5" w:rsidRDefault="00BF04F5" w:rsidP="00234ACE">
      <w:r>
        <w:tab/>
        <w:t>Koma okk</w:t>
      </w:r>
      <w:r w:rsidR="009A7067">
        <w:t>u</w:t>
      </w:r>
      <w:r>
        <w:t>r á framfæri</w:t>
      </w:r>
    </w:p>
    <w:p w:rsidR="00BF04F5" w:rsidRDefault="00BF04F5" w:rsidP="00234ACE">
      <w:r>
        <w:tab/>
        <w:t>Gott að kynna þetta fyrir mótsnefndir</w:t>
      </w:r>
    </w:p>
    <w:p w:rsidR="00BF04F5" w:rsidRDefault="00BF04F5" w:rsidP="00234ACE">
      <w:r>
        <w:tab/>
        <w:t xml:space="preserve">Ekki </w:t>
      </w:r>
      <w:r w:rsidR="00F13018">
        <w:t>okkar starf(P</w:t>
      </w:r>
      <w:r>
        <w:t>étur og fleiri)</w:t>
      </w:r>
    </w:p>
    <w:p w:rsidR="00BF04F5" w:rsidRDefault="00BF04F5" w:rsidP="00234ACE">
      <w:r>
        <w:lastRenderedPageBreak/>
        <w:tab/>
        <w:t xml:space="preserve">Spurt og svarað á vef </w:t>
      </w:r>
      <w:proofErr w:type="spellStart"/>
      <w:r>
        <w:t>hídí</w:t>
      </w:r>
      <w:proofErr w:type="spellEnd"/>
      <w:r>
        <w:t>.</w:t>
      </w:r>
    </w:p>
    <w:p w:rsidR="00BF04F5" w:rsidRDefault="00BF04F5" w:rsidP="00BF04F5">
      <w:pPr>
        <w:ind w:firstLine="708"/>
      </w:pPr>
      <w:r>
        <w:t>Opinn dagur fyrir knapa.  Dómari sem leiðbeinandi.</w:t>
      </w:r>
    </w:p>
    <w:p w:rsidR="00BF04F5" w:rsidRDefault="00BF04F5" w:rsidP="00234ACE"/>
    <w:p w:rsidR="00234ACE" w:rsidRDefault="00234ACE" w:rsidP="00234ACE">
      <w:r>
        <w:t>Önnur mál frá fundargestum?</w:t>
      </w:r>
    </w:p>
    <w:p w:rsidR="007056B1" w:rsidRDefault="009A7067" w:rsidP="007056B1">
      <w:pPr>
        <w:pStyle w:val="ListParagraph"/>
        <w:numPr>
          <w:ilvl w:val="0"/>
          <w:numId w:val="4"/>
        </w:numPr>
      </w:pPr>
      <w:r>
        <w:t xml:space="preserve">Sigurður </w:t>
      </w:r>
      <w:proofErr w:type="spellStart"/>
      <w:r>
        <w:t>ævarsson</w:t>
      </w:r>
      <w:proofErr w:type="spellEnd"/>
      <w:r>
        <w:t xml:space="preserve">: </w:t>
      </w:r>
      <w:r w:rsidR="007056B1">
        <w:t>Skoða hvort taka eigi upp álagsgreiðslu á yfirdómara</w:t>
      </w:r>
    </w:p>
    <w:p w:rsidR="00F13018" w:rsidRDefault="00F13018" w:rsidP="007056B1">
      <w:pPr>
        <w:pStyle w:val="ListParagraph"/>
        <w:numPr>
          <w:ilvl w:val="0"/>
          <w:numId w:val="4"/>
        </w:numPr>
      </w:pPr>
      <w:r>
        <w:t xml:space="preserve">Berglind: undirbúningur fyrir endurmenntunina.  Berglind vill hrósa </w:t>
      </w:r>
      <w:proofErr w:type="spellStart"/>
      <w:r>
        <w:t>hídí</w:t>
      </w:r>
      <w:proofErr w:type="spellEnd"/>
      <w:r>
        <w:t xml:space="preserve"> fyrir þetta framlag.</w:t>
      </w:r>
    </w:p>
    <w:p w:rsidR="00F13018" w:rsidRDefault="00F13018" w:rsidP="00F13018">
      <w:pPr>
        <w:ind w:left="360"/>
      </w:pPr>
      <w:r>
        <w:t>Fær miklu meira útúr þessu heldur en venjuleg endurmenntun.</w:t>
      </w:r>
    </w:p>
    <w:p w:rsidR="007056B1" w:rsidRDefault="007056B1" w:rsidP="00234ACE"/>
    <w:p w:rsidR="00234ACE" w:rsidRDefault="00234ACE" w:rsidP="00234ACE">
      <w:r>
        <w:t>11.Fundarslit</w:t>
      </w:r>
    </w:p>
    <w:p w:rsidR="00234ACE" w:rsidRDefault="00F13018" w:rsidP="00234ACE">
      <w:r>
        <w:t xml:space="preserve">Hulda og Halldór slíta fundinn. Allir sáttir </w:t>
      </w:r>
      <w:r w:rsidR="009A7067">
        <w:t>og var klappað mikið þrátt fyrir langan fund.</w:t>
      </w:r>
      <w:r>
        <w:t xml:space="preserve"> </w:t>
      </w:r>
    </w:p>
    <w:p w:rsidR="00234ACE" w:rsidRDefault="00234ACE" w:rsidP="00234ACE"/>
    <w:p w:rsidR="00234ACE" w:rsidRDefault="00234ACE" w:rsidP="00234ACE"/>
    <w:p w:rsidR="00234ACE" w:rsidRDefault="00234ACE"/>
    <w:sectPr w:rsidR="0023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4D8"/>
    <w:multiLevelType w:val="hybridMultilevel"/>
    <w:tmpl w:val="E612E28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774572"/>
    <w:multiLevelType w:val="hybridMultilevel"/>
    <w:tmpl w:val="E612E28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77A7D89"/>
    <w:multiLevelType w:val="hybridMultilevel"/>
    <w:tmpl w:val="AB845F7C"/>
    <w:lvl w:ilvl="0" w:tplc="040F0019">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809620D"/>
    <w:multiLevelType w:val="hybridMultilevel"/>
    <w:tmpl w:val="359283A4"/>
    <w:lvl w:ilvl="0" w:tplc="31FE4C2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CE"/>
    <w:rsid w:val="00142297"/>
    <w:rsid w:val="00234ACE"/>
    <w:rsid w:val="00282C89"/>
    <w:rsid w:val="006F4E71"/>
    <w:rsid w:val="007056B1"/>
    <w:rsid w:val="007443E6"/>
    <w:rsid w:val="00780F85"/>
    <w:rsid w:val="009A7067"/>
    <w:rsid w:val="00AA2A98"/>
    <w:rsid w:val="00BB3C32"/>
    <w:rsid w:val="00BF04F5"/>
    <w:rsid w:val="00CE52EC"/>
    <w:rsid w:val="00DB7F4D"/>
    <w:rsid w:val="00DD67A3"/>
    <w:rsid w:val="00E04D15"/>
    <w:rsid w:val="00E11507"/>
    <w:rsid w:val="00F13018"/>
    <w:rsid w:val="00F737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43E3A-7F5C-4B69-8253-96A91094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4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AC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34ACE"/>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234ACE"/>
    <w:pPr>
      <w:ind w:left="720"/>
      <w:contextualSpacing/>
    </w:pPr>
  </w:style>
  <w:style w:type="character" w:customStyle="1" w:styleId="apple-converted-space">
    <w:name w:val="apple-converted-space"/>
    <w:basedOn w:val="DefaultParagraphFont"/>
    <w:rsid w:val="00234ACE"/>
  </w:style>
  <w:style w:type="paragraph" w:styleId="NoSpacing">
    <w:name w:val="No Spacing"/>
    <w:uiPriority w:val="1"/>
    <w:qFormat/>
    <w:rsid w:val="009A7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Íslandsbanki</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Geir Gylfason</dc:creator>
  <cp:keywords/>
  <dc:description/>
  <cp:lastModifiedBy>Gísli Geir Gylfason</cp:lastModifiedBy>
  <cp:revision>3</cp:revision>
  <dcterms:created xsi:type="dcterms:W3CDTF">2016-01-09T14:24:00Z</dcterms:created>
  <dcterms:modified xsi:type="dcterms:W3CDTF">2016-01-12T14:27:00Z</dcterms:modified>
</cp:coreProperties>
</file>